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482" w:hanging="482" w:hangingChars="20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产品整体要求：</w:t>
      </w:r>
    </w:p>
    <w:p>
      <w:pPr>
        <w:spacing w:line="360" w:lineRule="auto"/>
        <w:ind w:left="560" w:hanging="560" w:hanging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主机为自主研发的嵌入式专用智能操作系统（非安卓、APP等第三方安装系统），主机采用平板式设计方便移动。触控显示屏为≤7寸彩色液晶屏，采用电容式触摸按键，支持手套和硬物触摸操作。按键面板不开孔设计，在室外测试时具有防雨水渗透功能。内置所有测试项目，一键切换测试项目。</w:t>
      </w:r>
    </w:p>
    <w:p>
      <w:pPr>
        <w:spacing w:line="360" w:lineRule="auto"/>
        <w:ind w:left="560" w:hanging="560" w:hanging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.主机宫格式设计，界面友好易操作。实时显示测试者的学号和成绩、照片等测试信息。实时监控主机与外设的电量及通信状态，电量不足和无线断网报警提醒。</w:t>
      </w:r>
    </w:p>
    <w:p>
      <w:pPr>
        <w:spacing w:line="360" w:lineRule="auto"/>
        <w:ind w:left="560" w:hanging="560" w:hanging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z w:val="28"/>
          <w:szCs w:val="28"/>
        </w:rPr>
        <w:t>通过内置式身份证识别器输入测试者信息或通过键盘直接触摸输入数字和英文字母的测试者信息。</w:t>
      </w:r>
    </w:p>
    <w:p>
      <w:pPr>
        <w:spacing w:line="360" w:lineRule="auto"/>
        <w:ind w:left="560" w:hanging="560" w:hanging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.主机与外设、主机与电脑分别采用2.4G、 WIFI和4G无线网络技术，形成数据的实时上传与下载。主机采用外置式天线设计，双信道通讯等无线通讯技术，支持多台主机可同时集中和实时上传数据。同时兼容无线与有线两种数据传输模式。</w:t>
      </w:r>
    </w:p>
    <w:p>
      <w:pPr>
        <w:spacing w:line="360" w:lineRule="auto"/>
        <w:ind w:left="560" w:hanging="560" w:hanging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.主机支持测试者个人信息的导入和U盘导出成绩，测试成绩自动生成Excel表格。</w:t>
      </w:r>
    </w:p>
    <w:p>
      <w:pPr>
        <w:spacing w:line="360" w:lineRule="auto"/>
        <w:ind w:left="560" w:hanging="560" w:hanging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.主机具备全程语音播报功能：同步播报数字语音、播报测试者姓名、性别及测试道次。开始测试、测试限时、剩余时间、测试结果等测试过程均采用语音播报，也可自主选择播报内容。</w:t>
      </w:r>
    </w:p>
    <w:p>
      <w:pPr>
        <w:spacing w:line="360" w:lineRule="auto"/>
        <w:ind w:left="560" w:hanging="560" w:hanging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主机与电脑组成实时闭环联网测试，实时接收测试者的测试信息、照片等数据并且实时上传测试成绩。通过电脑远程处理主机的测试参数设置、时间同步、数据上传与下载、关机、通讯网络质量测试等通用操作。</w:t>
      </w:r>
    </w:p>
    <w:p>
      <w:pPr>
        <w:spacing w:line="360" w:lineRule="auto"/>
        <w:ind w:left="560" w:hanging="560" w:hanging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.测试主机具有无线信号通讯自检功能。</w:t>
      </w:r>
    </w:p>
    <w:p>
      <w:pPr>
        <w:spacing w:line="360" w:lineRule="auto"/>
        <w:ind w:left="560" w:hanging="560" w:hanging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.产品通过国体认证中心（NSCC）认证，且在有效期内。</w:t>
      </w:r>
    </w:p>
    <w:p>
      <w:pPr>
        <w:spacing w:line="360" w:lineRule="auto"/>
        <w:ind w:left="482" w:hanging="482" w:hanging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4"/>
          <w:szCs w:val="24"/>
        </w:rPr>
        <w:t>产品分项参数</w:t>
      </w:r>
    </w:p>
    <w:tbl>
      <w:tblPr>
        <w:tblStyle w:val="4"/>
        <w:tblW w:w="9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940"/>
        <w:gridCol w:w="7305"/>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10" w:type="dxa"/>
            <w:shd w:val="clear" w:color="auto" w:fill="auto"/>
            <w:vAlign w:val="center"/>
          </w:tcPr>
          <w:p>
            <w:pPr>
              <w:spacing w:line="276"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940" w:type="dxa"/>
            <w:shd w:val="clear" w:color="auto" w:fill="auto"/>
            <w:vAlign w:val="center"/>
          </w:tcPr>
          <w:p>
            <w:pPr>
              <w:spacing w:line="276" w:lineRule="auto"/>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设备</w:t>
            </w:r>
          </w:p>
          <w:p>
            <w:pPr>
              <w:spacing w:line="276" w:lineRule="auto"/>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名称</w:t>
            </w:r>
          </w:p>
        </w:tc>
        <w:tc>
          <w:tcPr>
            <w:tcW w:w="7305" w:type="dxa"/>
            <w:shd w:val="clear" w:color="auto" w:fill="auto"/>
            <w:vAlign w:val="center"/>
          </w:tcPr>
          <w:p>
            <w:pPr>
              <w:spacing w:line="276" w:lineRule="auto"/>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参数要求</w:t>
            </w:r>
          </w:p>
        </w:tc>
        <w:tc>
          <w:tcPr>
            <w:tcW w:w="1135" w:type="dxa"/>
            <w:shd w:val="clear" w:color="auto" w:fill="auto"/>
            <w:vAlign w:val="center"/>
          </w:tcPr>
          <w:p>
            <w:pPr>
              <w:spacing w:line="276" w:lineRule="auto"/>
              <w:jc w:val="center"/>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rPr>
              <w:t>数量</w:t>
            </w:r>
            <w:r>
              <w:rPr>
                <w:rFonts w:hint="eastAsia" w:asciiTheme="minorEastAsia" w:hAnsiTheme="minorEastAsia" w:eastAsiaTheme="minorEastAsia" w:cstheme="minorEastAsia"/>
                <w:bCs/>
                <w:kern w:val="0"/>
                <w:sz w:val="24"/>
                <w:szCs w:val="24"/>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 w:type="dxa"/>
            <w:shd w:val="clear" w:color="auto" w:fill="auto"/>
            <w:vAlign w:val="center"/>
          </w:tcPr>
          <w:p>
            <w:pPr>
              <w:spacing w:line="276"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940" w:type="dxa"/>
            <w:shd w:val="clear" w:color="auto" w:fill="auto"/>
            <w:vAlign w:val="center"/>
          </w:tcPr>
          <w:p>
            <w:pPr>
              <w:widowControl/>
              <w:spacing w:line="276" w:lineRule="auto"/>
              <w:jc w:val="center"/>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短跑测试仪</w:t>
            </w:r>
          </w:p>
        </w:tc>
        <w:tc>
          <w:tcPr>
            <w:tcW w:w="7305" w:type="dxa"/>
            <w:shd w:val="clear" w:color="auto" w:fill="auto"/>
            <w:vAlign w:val="center"/>
          </w:tcPr>
          <w:p>
            <w:pPr>
              <w:autoSpaceDN w:val="0"/>
              <w:spacing w:line="276" w:lineRule="auto"/>
              <w:ind w:left="163" w:hanging="163" w:hangingChars="68"/>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产品功能：</w:t>
            </w:r>
          </w:p>
          <w:p>
            <w:pPr>
              <w:autoSpaceDN w:val="0"/>
              <w:spacing w:line="276" w:lineRule="auto"/>
              <w:ind w:left="163" w:hanging="163" w:hangingChars="68"/>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1、自动测量50米跑步测试数据。通过无线闭环系统实时上传测试数据。</w:t>
            </w:r>
          </w:p>
          <w:p>
            <w:pPr>
              <w:spacing w:line="276"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功能特征：</w:t>
            </w:r>
          </w:p>
          <w:p>
            <w:pPr>
              <w:widowControl/>
              <w:spacing w:line="276" w:lineRule="auto"/>
              <w:ind w:left="480" w:hanging="480" w:hanging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1.采用红外线非接触式传感器测量原理，过终点线即时感应，有智能判断犯规功能，可扩展8人同时测试。</w:t>
            </w:r>
          </w:p>
          <w:p>
            <w:pPr>
              <w:widowControl/>
              <w:spacing w:line="276" w:lineRule="auto"/>
              <w:ind w:left="480" w:hanging="480" w:hanging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2.起跑点可选配无线发令音箱、抢跑判定器，可智能瞬时判断抢跑犯规行为，主机同步语音提示主机还具备抢跑重置功能，无需再次输入受试者信息。</w:t>
            </w:r>
          </w:p>
          <w:p>
            <w:pPr>
              <w:widowControl/>
              <w:spacing w:line="276" w:lineRule="auto"/>
              <w:ind w:left="480" w:hanging="480" w:hanging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3.具有测试者姓名播报、性别播报、测试者测试道次播报和电子发令功能。</w:t>
            </w:r>
          </w:p>
          <w:p>
            <w:pPr>
              <w:widowControl/>
              <w:spacing w:line="276"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技术参数：</w:t>
            </w:r>
          </w:p>
          <w:p>
            <w:pPr>
              <w:widowControl/>
              <w:spacing w:line="276"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量  程：0～999.9s；分度值：0.01s；误  差：±0.02%</w:t>
            </w:r>
          </w:p>
          <w:p>
            <w:pPr>
              <w:widowControl/>
              <w:spacing w:line="276"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工作环境：温度-10ºC～50ºC，湿度≤90%  </w:t>
            </w:r>
          </w:p>
          <w:p>
            <w:pPr>
              <w:widowControl/>
              <w:spacing w:line="276"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存储环境：温度-20ºC～70ºC，湿度≤90%</w:t>
            </w:r>
          </w:p>
        </w:tc>
        <w:tc>
          <w:tcPr>
            <w:tcW w:w="1135" w:type="dxa"/>
            <w:shd w:val="clear" w:color="auto" w:fill="auto"/>
            <w:vAlign w:val="center"/>
          </w:tcPr>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p>
            <w:pPr>
              <w:widowControl/>
              <w:spacing w:line="276" w:lineRule="auto"/>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 w:type="dxa"/>
            <w:shd w:val="clear" w:color="auto" w:fill="auto"/>
            <w:vAlign w:val="center"/>
          </w:tcPr>
          <w:p>
            <w:pPr>
              <w:spacing w:line="276"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940" w:type="dxa"/>
            <w:shd w:val="clear" w:color="auto" w:fill="auto"/>
            <w:vAlign w:val="center"/>
          </w:tcPr>
          <w:p>
            <w:pPr>
              <w:widowControl/>
              <w:spacing w:line="276" w:lineRule="auto"/>
              <w:jc w:val="center"/>
              <w:textAlignment w:val="center"/>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引体向上测试仪</w:t>
            </w:r>
          </w:p>
        </w:tc>
        <w:tc>
          <w:tcPr>
            <w:tcW w:w="7305" w:type="dxa"/>
            <w:shd w:val="clear" w:color="auto" w:fill="auto"/>
            <w:vAlign w:val="center"/>
          </w:tcPr>
          <w:p>
            <w:pPr>
              <w:autoSpaceDN w:val="0"/>
              <w:spacing w:line="276" w:lineRule="auto"/>
              <w:ind w:left="163" w:hanging="163" w:hangingChars="68"/>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产品功能：</w:t>
            </w:r>
          </w:p>
          <w:p>
            <w:pPr>
              <w:autoSpaceDN w:val="0"/>
              <w:spacing w:line="276" w:lineRule="auto"/>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1、自</w:t>
            </w:r>
            <w:r>
              <w:rPr>
                <w:rFonts w:hint="eastAsia" w:asciiTheme="minorEastAsia" w:hAnsiTheme="minorEastAsia" w:eastAsiaTheme="minorEastAsia" w:cstheme="minorEastAsia"/>
                <w:sz w:val="24"/>
                <w:szCs w:val="24"/>
              </w:rPr>
              <w:t>动测量在单杠上引体向上标准的测试次，通过无线闭环系统实时上传测试数据。</w:t>
            </w:r>
          </w:p>
          <w:p>
            <w:pPr>
              <w:autoSpaceDN w:val="0"/>
              <w:spacing w:line="276" w:lineRule="auto"/>
              <w:ind w:left="163" w:hanging="163" w:hangingChars="68"/>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功能特征：</w:t>
            </w:r>
          </w:p>
          <w:p>
            <w:pPr>
              <w:widowControl/>
              <w:autoSpaceDN w:val="0"/>
              <w:spacing w:line="276" w:lineRule="auto"/>
              <w:ind w:left="480" w:hanging="480" w:hangingChars="200"/>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1.配置穿戴式臂表计数测试，采用Y轴控件传感器，自动感应运动中的空间位置，判定正规引体向上的次数。</w:t>
            </w:r>
          </w:p>
          <w:p>
            <w:pPr>
              <w:widowControl/>
              <w:autoSpaceDN w:val="0"/>
              <w:spacing w:line="276" w:lineRule="auto"/>
              <w:ind w:left="480" w:hanging="480" w:hangingChars="200"/>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2.配置红外感应探头监测测试者是否始终悬挂在杠上且测试时头部过单杠，具有防作弊功能。</w:t>
            </w:r>
          </w:p>
          <w:p>
            <w:pPr>
              <w:spacing w:line="276" w:lineRule="auto"/>
              <w:ind w:left="480" w:hanging="480" w:hanging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3.红外感应探头配置独立显示屏设计，可实时显示电量、学号、通讯信号及道次等信息。</w:t>
            </w:r>
          </w:p>
          <w:p>
            <w:pPr>
              <w:autoSpaceDN w:val="0"/>
              <w:spacing w:line="276" w:lineRule="auto"/>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技术参数：</w:t>
            </w:r>
          </w:p>
          <w:p>
            <w:pPr>
              <w:autoSpaceDN w:val="0"/>
              <w:spacing w:line="276" w:lineRule="auto"/>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量程：0-500次；分度值：1次；误差：±1次</w:t>
            </w:r>
          </w:p>
          <w:p>
            <w:pPr>
              <w:autoSpaceDN w:val="0"/>
              <w:spacing w:line="276" w:lineRule="auto"/>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工作环境：温度-10ºC～50ºC，湿度≤90%   </w:t>
            </w:r>
          </w:p>
          <w:p>
            <w:pPr>
              <w:widowControl/>
              <w:spacing w:line="276"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存储环境：温度-20ºC～70ºC，湿度≤90%</w:t>
            </w:r>
          </w:p>
        </w:tc>
        <w:tc>
          <w:tcPr>
            <w:tcW w:w="1135" w:type="dxa"/>
            <w:shd w:val="clear" w:color="auto" w:fill="auto"/>
            <w:vAlign w:val="center"/>
          </w:tcPr>
          <w:p>
            <w:pPr>
              <w:widowControl/>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p>
            <w:pPr>
              <w:widowControl/>
              <w:spacing w:line="276" w:lineRule="auto"/>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 w:type="dxa"/>
            <w:shd w:val="clear" w:color="auto" w:fill="auto"/>
            <w:vAlign w:val="center"/>
          </w:tcPr>
          <w:p>
            <w:pPr>
              <w:spacing w:line="276"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940" w:type="dxa"/>
            <w:shd w:val="clear" w:color="auto" w:fill="auto"/>
            <w:vAlign w:val="center"/>
          </w:tcPr>
          <w:p>
            <w:pPr>
              <w:widowControl/>
              <w:spacing w:line="276" w:lineRule="auto"/>
              <w:jc w:val="center"/>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中长跑测试仪（地毯式）</w:t>
            </w:r>
          </w:p>
        </w:tc>
        <w:tc>
          <w:tcPr>
            <w:tcW w:w="7305" w:type="dxa"/>
            <w:shd w:val="clear" w:color="auto" w:fill="auto"/>
            <w:vAlign w:val="center"/>
          </w:tcPr>
          <w:p>
            <w:pPr>
              <w:widowControl/>
              <w:spacing w:line="276" w:lineRule="auto"/>
              <w:ind w:left="163" w:hanging="163" w:hangingChars="68"/>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产品功能：</w:t>
            </w:r>
          </w:p>
          <w:p>
            <w:pPr>
              <w:pStyle w:val="8"/>
              <w:widowControl/>
              <w:numPr>
                <w:ilvl w:val="0"/>
                <w:numId w:val="1"/>
              </w:numPr>
              <w:spacing w:line="276" w:lineRule="auto"/>
              <w:ind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自动测试人体跑步时间,通过无线WIFI闭环系统实时上传测试数据。</w:t>
            </w:r>
          </w:p>
          <w:p>
            <w:pPr>
              <w:widowControl/>
              <w:spacing w:line="276" w:lineRule="auto"/>
              <w:ind w:left="163" w:hanging="163" w:hangingChars="68"/>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功能特征：</w:t>
            </w:r>
          </w:p>
          <w:p>
            <w:pPr>
              <w:spacing w:line="276" w:lineRule="auto"/>
              <w:ind w:left="190" w:hanging="189" w:hangingChars="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1.用于标准跑道与非标准跑道的测试，可用于800米、1000米、1500米、3000米、5000米，10000米等长跑系列。可自由输入跑道的实际长度，并自动生成测试圈数。</w:t>
            </w:r>
          </w:p>
          <w:p>
            <w:pPr>
              <w:spacing w:line="276" w:lineRule="auto"/>
              <w:ind w:left="190" w:hanging="189" w:hangingChars="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采用RFID技术，测试者佩戴全密封型射屏卡进行测试，与地面环形天线通讯，自动完成计圈、计时，能自动识别并显示测试者完成的圈数和每圈的时间，测试者通过终点地毯即实感应测试的成绩，保留通过终点的时间。</w:t>
            </w:r>
          </w:p>
          <w:p>
            <w:pPr>
              <w:spacing w:line="276" w:lineRule="auto"/>
              <w:ind w:left="480" w:hanging="480" w:hanging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3.标配2台主机40人同时测试，支持扩展至4台主机同时测试，同一屏幕内实时显示测试时间和测试圈数。</w:t>
            </w:r>
          </w:p>
          <w:p>
            <w:pPr>
              <w:spacing w:line="276" w:lineRule="auto"/>
              <w:ind w:left="480" w:hanging="480" w:hanging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rPr>
              <w:t xml:space="preserve"> 主</w:t>
            </w:r>
            <w:r>
              <w:rPr>
                <w:rFonts w:hint="eastAsia" w:asciiTheme="minorEastAsia" w:hAnsiTheme="minorEastAsia" w:eastAsiaTheme="minorEastAsia" w:cstheme="minorEastAsia"/>
                <w:sz w:val="24"/>
                <w:szCs w:val="24"/>
              </w:rPr>
              <w:t>机与外设无线联接，每台主机配置一台无线手持式移动音箱发令，在任一起跑点都可以通过主机或移动音箱进行发令测试。</w:t>
            </w:r>
          </w:p>
          <w:p>
            <w:pPr>
              <w:widowControl/>
              <w:spacing w:line="276"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技术参数：</w:t>
            </w:r>
          </w:p>
          <w:p>
            <w:pPr>
              <w:widowControl/>
              <w:spacing w:line="276"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量  程：0～3600s；分度值：0.1s；误  差：±0.02%</w:t>
            </w:r>
          </w:p>
          <w:p>
            <w:pPr>
              <w:widowControl/>
              <w:spacing w:line="276"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工作环境：温度-10ºC～50ºC，湿度≤90%  </w:t>
            </w:r>
          </w:p>
          <w:p>
            <w:pPr>
              <w:spacing w:line="276" w:lineRule="auto"/>
              <w:ind w:left="163" w:hanging="163" w:hangingChars="68"/>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存储环境：温度-20ºC～70ºC，湿度≤90%</w:t>
            </w:r>
          </w:p>
          <w:p>
            <w:pPr>
              <w:spacing w:line="276" w:lineRule="auto"/>
              <w:ind w:left="163" w:hanging="163" w:hangingChars="68"/>
              <w:jc w:val="left"/>
              <w:rPr>
                <w:rFonts w:hint="eastAsia" w:asciiTheme="minorEastAsia" w:hAnsiTheme="minorEastAsia" w:eastAsiaTheme="minorEastAsia" w:cstheme="minorEastAsia"/>
                <w:kern w:val="0"/>
                <w:sz w:val="24"/>
                <w:szCs w:val="24"/>
              </w:rPr>
            </w:pPr>
          </w:p>
        </w:tc>
        <w:tc>
          <w:tcPr>
            <w:tcW w:w="1135" w:type="dxa"/>
            <w:shd w:val="clear" w:color="auto" w:fill="auto"/>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w:t>
            </w:r>
          </w:p>
          <w:p>
            <w:pPr>
              <w:spacing w:line="276" w:lineRule="auto"/>
              <w:ind w:left="163" w:hanging="163" w:hangingChars="68"/>
              <w:jc w:val="left"/>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 w:type="dxa"/>
            <w:shd w:val="clear" w:color="auto" w:fill="auto"/>
            <w:vAlign w:val="center"/>
          </w:tcPr>
          <w:p>
            <w:pPr>
              <w:spacing w:line="276"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c>
          <w:tcPr>
            <w:tcW w:w="940" w:type="dxa"/>
            <w:shd w:val="clear" w:color="auto" w:fill="auto"/>
            <w:vAlign w:val="center"/>
          </w:tcPr>
          <w:p>
            <w:pPr>
              <w:widowControl/>
              <w:spacing w:line="276" w:lineRule="auto"/>
              <w:jc w:val="center"/>
              <w:textAlignment w:val="center"/>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视力测试仪</w:t>
            </w:r>
          </w:p>
        </w:tc>
        <w:tc>
          <w:tcPr>
            <w:tcW w:w="7305" w:type="dxa"/>
            <w:shd w:val="clear" w:color="auto" w:fill="auto"/>
            <w:vAlign w:val="center"/>
          </w:tcPr>
          <w:p>
            <w:pPr>
              <w:widowControl/>
              <w:spacing w:line="276" w:lineRule="auto"/>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eastAsia="zh-CN"/>
              </w:rPr>
              <w:t>功能特征：</w:t>
            </w:r>
          </w:p>
          <w:p>
            <w:pPr>
              <w:widowControl/>
              <w:spacing w:line="276" w:lineRule="auto"/>
              <w:jc w:val="left"/>
              <w:rPr>
                <w:rFonts w:hint="eastAsia" w:asciiTheme="minorEastAsia" w:hAnsiTheme="minorEastAsia" w:eastAsiaTheme="minorEastAsia" w:cstheme="minorEastAsia"/>
                <w:kern w:val="0"/>
                <w:sz w:val="24"/>
                <w:szCs w:val="24"/>
                <w:lang w:val="zh-TW" w:eastAsia="zh-CN"/>
              </w:rPr>
            </w:pPr>
            <w:r>
              <w:rPr>
                <w:rFonts w:hint="eastAsia" w:asciiTheme="minorEastAsia" w:hAnsiTheme="minorEastAsia" w:eastAsiaTheme="minorEastAsia" w:cstheme="minorEastAsia"/>
                <w:kern w:val="0"/>
                <w:sz w:val="24"/>
                <w:szCs w:val="24"/>
                <w:lang w:val="en-US" w:eastAsia="zh-CN"/>
              </w:rPr>
              <w:t>1、</w:t>
            </w:r>
            <w:r>
              <w:rPr>
                <w:rFonts w:hint="eastAsia" w:asciiTheme="minorEastAsia" w:hAnsiTheme="minorEastAsia" w:eastAsiaTheme="minorEastAsia" w:cstheme="minorEastAsia"/>
                <w:kern w:val="0"/>
                <w:sz w:val="24"/>
                <w:szCs w:val="24"/>
                <w:lang w:val="zh-TW" w:eastAsia="zh-TW"/>
              </w:rPr>
              <w:t>自动测试人体左、右眼视力</w:t>
            </w:r>
            <w:r>
              <w:rPr>
                <w:rFonts w:hint="eastAsia" w:asciiTheme="minorEastAsia" w:hAnsiTheme="minorEastAsia" w:eastAsiaTheme="minorEastAsia" w:cstheme="minorEastAsia"/>
                <w:kern w:val="0"/>
                <w:sz w:val="24"/>
                <w:szCs w:val="24"/>
                <w:lang w:val="zh-TW" w:eastAsia="zh-CN"/>
              </w:rPr>
              <w:t>，通过无线WIFI闭环系统实时上传测试数据</w:t>
            </w:r>
            <w:r>
              <w:rPr>
                <w:rFonts w:hint="eastAsia" w:asciiTheme="minorEastAsia" w:hAnsiTheme="minorEastAsia" w:eastAsiaTheme="minorEastAsia" w:cstheme="minorEastAsia"/>
                <w:kern w:val="0"/>
                <w:sz w:val="24"/>
                <w:szCs w:val="24"/>
                <w:lang w:val="zh-TW" w:eastAsia="zh-TW"/>
              </w:rPr>
              <w:t>；</w:t>
            </w:r>
          </w:p>
          <w:p>
            <w:pPr>
              <w:widowControl/>
              <w:spacing w:line="276" w:lineRule="auto"/>
              <w:jc w:val="left"/>
              <w:rPr>
                <w:rFonts w:hint="eastAsia" w:asciiTheme="minorEastAsia" w:hAnsiTheme="minorEastAsia" w:eastAsiaTheme="minorEastAsia" w:cstheme="minorEastAsia"/>
                <w:kern w:val="0"/>
                <w:sz w:val="24"/>
                <w:szCs w:val="24"/>
                <w:lang w:val="zh-TW" w:eastAsia="zh-TW"/>
              </w:rPr>
            </w:pPr>
            <w:r>
              <w:rPr>
                <w:rFonts w:hint="eastAsia" w:asciiTheme="minorEastAsia" w:hAnsiTheme="minorEastAsia" w:eastAsiaTheme="minorEastAsia" w:cstheme="minorEastAsia"/>
                <w:kern w:val="0"/>
                <w:sz w:val="24"/>
                <w:szCs w:val="24"/>
                <w:lang w:val="en-US" w:eastAsia="zh-CN"/>
              </w:rPr>
              <w:t>2、</w:t>
            </w:r>
            <w:r>
              <w:rPr>
                <w:rFonts w:hint="eastAsia" w:asciiTheme="minorEastAsia" w:hAnsiTheme="minorEastAsia" w:eastAsiaTheme="minorEastAsia" w:cstheme="minorEastAsia"/>
                <w:kern w:val="0"/>
                <w:sz w:val="24"/>
                <w:szCs w:val="24"/>
                <w:lang w:eastAsia="zh-CN"/>
              </w:rPr>
              <w:t>外设与主机无线联接，</w:t>
            </w:r>
            <w:r>
              <w:rPr>
                <w:rFonts w:hint="eastAsia" w:asciiTheme="minorEastAsia" w:hAnsiTheme="minorEastAsia" w:eastAsiaTheme="minorEastAsia" w:cstheme="minorEastAsia"/>
                <w:kern w:val="0"/>
                <w:sz w:val="24"/>
                <w:szCs w:val="24"/>
                <w:lang w:val="zh-TW" w:eastAsia="zh-TW"/>
              </w:rPr>
              <w:t>采用全背光</w:t>
            </w:r>
            <w:r>
              <w:rPr>
                <w:rFonts w:hint="eastAsia" w:asciiTheme="minorEastAsia" w:hAnsiTheme="minorEastAsia" w:eastAsiaTheme="minorEastAsia" w:cstheme="minorEastAsia"/>
                <w:kern w:val="0"/>
                <w:sz w:val="24"/>
                <w:szCs w:val="24"/>
                <w:lang w:eastAsia="zh-CN"/>
              </w:rPr>
              <w:t>LED，</w:t>
            </w:r>
            <w:r>
              <w:rPr>
                <w:rFonts w:hint="eastAsia" w:asciiTheme="minorEastAsia" w:hAnsiTheme="minorEastAsia" w:eastAsiaTheme="minorEastAsia" w:cstheme="minorEastAsia"/>
                <w:kern w:val="0"/>
                <w:sz w:val="24"/>
                <w:szCs w:val="24"/>
                <w:lang w:val="zh-TW" w:eastAsia="zh-TW"/>
              </w:rPr>
              <w:t>光线柔和，不刺激眼睛</w:t>
            </w:r>
            <w:r>
              <w:rPr>
                <w:rFonts w:hint="eastAsia" w:asciiTheme="minorEastAsia" w:hAnsiTheme="minorEastAsia" w:eastAsiaTheme="minorEastAsia" w:cstheme="minorEastAsia"/>
                <w:kern w:val="0"/>
                <w:sz w:val="24"/>
                <w:szCs w:val="24"/>
                <w:lang w:val="zh-TW" w:eastAsia="zh-CN"/>
              </w:rPr>
              <w:t>；</w:t>
            </w:r>
          </w:p>
          <w:p>
            <w:pPr>
              <w:widowControl/>
              <w:spacing w:line="276" w:lineRule="auto"/>
              <w:jc w:val="left"/>
              <w:rPr>
                <w:rFonts w:hint="eastAsia" w:asciiTheme="minorEastAsia" w:hAnsiTheme="minorEastAsia" w:eastAsiaTheme="minorEastAsia" w:cstheme="minorEastAsia"/>
                <w:kern w:val="0"/>
                <w:sz w:val="24"/>
                <w:szCs w:val="24"/>
                <w:lang w:val="zh-TW" w:eastAsia="zh-TW"/>
              </w:rPr>
            </w:pPr>
            <w:r>
              <w:rPr>
                <w:rFonts w:hint="eastAsia" w:asciiTheme="minorEastAsia" w:hAnsiTheme="minorEastAsia" w:eastAsiaTheme="minorEastAsia" w:cstheme="minorEastAsia"/>
                <w:kern w:val="0"/>
                <w:sz w:val="24"/>
                <w:szCs w:val="24"/>
                <w:lang w:val="en-US" w:eastAsia="zh-CN"/>
              </w:rPr>
              <w:t>3、</w:t>
            </w:r>
            <w:r>
              <w:rPr>
                <w:rFonts w:hint="eastAsia" w:asciiTheme="minorEastAsia" w:hAnsiTheme="minorEastAsia" w:eastAsiaTheme="minorEastAsia" w:cstheme="minorEastAsia"/>
                <w:kern w:val="0"/>
                <w:sz w:val="24"/>
                <w:szCs w:val="24"/>
                <w:lang w:eastAsia="zh-CN"/>
              </w:rPr>
              <w:t>外设</w:t>
            </w:r>
            <w:r>
              <w:rPr>
                <w:rFonts w:hint="eastAsia" w:asciiTheme="minorEastAsia" w:hAnsiTheme="minorEastAsia" w:eastAsiaTheme="minorEastAsia" w:cstheme="minorEastAsia"/>
                <w:kern w:val="0"/>
                <w:sz w:val="24"/>
                <w:szCs w:val="24"/>
                <w:lang w:val="zh-TW" w:eastAsia="zh-TW"/>
              </w:rPr>
              <w:t>采用蓝光</w:t>
            </w:r>
            <w:r>
              <w:rPr>
                <w:rFonts w:hint="eastAsia" w:asciiTheme="minorEastAsia" w:hAnsiTheme="minorEastAsia" w:eastAsiaTheme="minorEastAsia" w:cstheme="minorEastAsia"/>
                <w:kern w:val="0"/>
                <w:sz w:val="24"/>
                <w:szCs w:val="24"/>
                <w:lang w:eastAsia="zh-CN"/>
              </w:rPr>
              <w:t>LED</w:t>
            </w:r>
            <w:r>
              <w:rPr>
                <w:rFonts w:hint="eastAsia" w:asciiTheme="minorEastAsia" w:hAnsiTheme="minorEastAsia" w:eastAsiaTheme="minorEastAsia" w:cstheme="minorEastAsia"/>
                <w:kern w:val="0"/>
                <w:sz w:val="24"/>
                <w:szCs w:val="24"/>
                <w:lang w:val="zh-TW" w:eastAsia="zh-TW"/>
              </w:rPr>
              <w:t>自动指示，与主机无线连接，测试过程中无需人为操作；</w:t>
            </w:r>
          </w:p>
          <w:p>
            <w:pPr>
              <w:widowControl/>
              <w:spacing w:line="276" w:lineRule="auto"/>
              <w:jc w:val="left"/>
              <w:rPr>
                <w:rFonts w:hint="eastAsia" w:asciiTheme="minorEastAsia" w:hAnsiTheme="minorEastAsia" w:eastAsiaTheme="minorEastAsia" w:cstheme="minorEastAsia"/>
                <w:kern w:val="0"/>
                <w:sz w:val="24"/>
                <w:szCs w:val="24"/>
                <w:lang w:val="zh-TW" w:eastAsia="zh-CN"/>
              </w:rPr>
            </w:pPr>
            <w:r>
              <w:rPr>
                <w:rFonts w:hint="eastAsia" w:asciiTheme="minorEastAsia" w:hAnsiTheme="minorEastAsia" w:eastAsiaTheme="minorEastAsia" w:cstheme="minorEastAsia"/>
                <w:kern w:val="0"/>
                <w:sz w:val="24"/>
                <w:szCs w:val="24"/>
                <w:lang w:val="en-US" w:eastAsia="zh-CN"/>
              </w:rPr>
              <w:t>4、</w:t>
            </w:r>
            <w:r>
              <w:rPr>
                <w:rFonts w:hint="eastAsia" w:asciiTheme="minorEastAsia" w:hAnsiTheme="minorEastAsia" w:eastAsiaTheme="minorEastAsia" w:cstheme="minorEastAsia"/>
                <w:kern w:val="0"/>
                <w:sz w:val="24"/>
                <w:szCs w:val="24"/>
                <w:lang w:val="zh-TW" w:eastAsia="zh-TW"/>
              </w:rPr>
              <w:t>主机通过数据线连接摇杆盒，测试者自助摇杆测试</w:t>
            </w:r>
            <w:r>
              <w:rPr>
                <w:rFonts w:hint="eastAsia" w:asciiTheme="minorEastAsia" w:hAnsiTheme="minorEastAsia" w:eastAsiaTheme="minorEastAsia" w:cstheme="minorEastAsia"/>
                <w:kern w:val="0"/>
                <w:sz w:val="24"/>
                <w:szCs w:val="24"/>
                <w:lang w:val="zh-TW" w:eastAsia="zh-CN"/>
              </w:rPr>
              <w:t>；</w:t>
            </w:r>
          </w:p>
          <w:p>
            <w:pPr>
              <w:widowControl/>
              <w:spacing w:line="276" w:lineRule="auto"/>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eastAsia="zh-CN"/>
              </w:rPr>
              <w:t>技术参数：</w:t>
            </w:r>
          </w:p>
          <w:p>
            <w:pPr>
              <w:widowControl/>
              <w:spacing w:line="276" w:lineRule="auto"/>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val="zh-TW" w:eastAsia="zh-TW"/>
              </w:rPr>
              <w:t>测量范围：4</w:t>
            </w:r>
            <w:r>
              <w:rPr>
                <w:rFonts w:hint="eastAsia" w:asciiTheme="minorEastAsia" w:hAnsiTheme="minorEastAsia" w:eastAsiaTheme="minorEastAsia" w:cstheme="minorEastAsia"/>
                <w:kern w:val="0"/>
                <w:sz w:val="24"/>
                <w:szCs w:val="24"/>
                <w:lang w:val="zh-TW" w:eastAsia="zh-CN"/>
              </w:rPr>
              <w:t>.</w:t>
            </w:r>
            <w:r>
              <w:rPr>
                <w:rFonts w:hint="eastAsia" w:asciiTheme="minorEastAsia" w:hAnsiTheme="minorEastAsia" w:eastAsiaTheme="minorEastAsia" w:cstheme="minorEastAsia"/>
                <w:kern w:val="0"/>
                <w:sz w:val="24"/>
                <w:szCs w:val="24"/>
                <w:lang w:eastAsia="zh-CN"/>
              </w:rPr>
              <w:t>0-5.3</w:t>
            </w:r>
            <w:r>
              <w:rPr>
                <w:rFonts w:hint="eastAsia" w:asciiTheme="minorEastAsia" w:hAnsiTheme="minorEastAsia" w:eastAsiaTheme="minorEastAsia" w:cstheme="minorEastAsia"/>
                <w:kern w:val="0"/>
                <w:sz w:val="24"/>
                <w:szCs w:val="24"/>
                <w:lang w:eastAsia="zh-CN"/>
              </w:rPr>
              <w:tab/>
            </w:r>
            <w:r>
              <w:rPr>
                <w:rFonts w:hint="eastAsia" w:asciiTheme="minorEastAsia" w:hAnsiTheme="minorEastAsia" w:eastAsiaTheme="minorEastAsia" w:cstheme="minorEastAsia"/>
                <w:kern w:val="0"/>
                <w:sz w:val="24"/>
                <w:szCs w:val="24"/>
                <w:lang w:val="zh-TW" w:eastAsia="zh-TW"/>
              </w:rPr>
              <w:t>测量分辨率：</w:t>
            </w:r>
            <w:r>
              <w:rPr>
                <w:rFonts w:hint="eastAsia" w:asciiTheme="minorEastAsia" w:hAnsiTheme="minorEastAsia" w:eastAsiaTheme="minorEastAsia" w:cstheme="minorEastAsia"/>
                <w:kern w:val="0"/>
                <w:sz w:val="24"/>
                <w:szCs w:val="24"/>
                <w:lang w:eastAsia="zh-CN"/>
              </w:rPr>
              <w:t>0.1</w:t>
            </w:r>
          </w:p>
          <w:p>
            <w:pPr>
              <w:widowControl/>
              <w:spacing w:line="276" w:lineRule="auto"/>
              <w:jc w:val="left"/>
              <w:rPr>
                <w:rFonts w:hint="eastAsia" w:asciiTheme="minorEastAsia" w:hAnsiTheme="minorEastAsia" w:eastAsiaTheme="minorEastAsia" w:cstheme="minorEastAsia"/>
                <w:kern w:val="0"/>
                <w:sz w:val="24"/>
                <w:szCs w:val="24"/>
                <w:lang w:val="zh-TW" w:eastAsia="zh-CN"/>
              </w:rPr>
            </w:pPr>
            <w:r>
              <w:rPr>
                <w:rFonts w:hint="eastAsia" w:asciiTheme="minorEastAsia" w:hAnsiTheme="minorEastAsia" w:eastAsiaTheme="minorEastAsia" w:cstheme="minorEastAsia"/>
                <w:kern w:val="0"/>
                <w:sz w:val="24"/>
                <w:szCs w:val="24"/>
                <w:lang w:val="zh-TW" w:eastAsia="zh-TW"/>
              </w:rPr>
              <w:t>测量误差：</w:t>
            </w:r>
            <w:r>
              <w:rPr>
                <w:rFonts w:hint="eastAsia" w:asciiTheme="minorEastAsia" w:hAnsiTheme="minorEastAsia" w:eastAsiaTheme="minorEastAsia" w:cstheme="minorEastAsia"/>
                <w:kern w:val="0"/>
                <w:sz w:val="24"/>
                <w:szCs w:val="24"/>
                <w:lang w:eastAsia="zh-CN"/>
              </w:rPr>
              <w:t xml:space="preserve">±0-1 </w:t>
            </w:r>
          </w:p>
          <w:p>
            <w:pPr>
              <w:widowControl/>
              <w:spacing w:line="276" w:lineRule="auto"/>
              <w:jc w:val="left"/>
              <w:rPr>
                <w:rFonts w:hint="eastAsia" w:asciiTheme="minorEastAsia" w:hAnsiTheme="minorEastAsia" w:eastAsiaTheme="minorEastAsia" w:cstheme="minorEastAsia"/>
                <w:kern w:val="0"/>
                <w:sz w:val="24"/>
                <w:szCs w:val="24"/>
                <w:lang w:val="zh-TW" w:eastAsia="zh-CN"/>
              </w:rPr>
            </w:pPr>
            <w:r>
              <w:rPr>
                <w:rFonts w:hint="eastAsia" w:asciiTheme="minorEastAsia" w:hAnsiTheme="minorEastAsia" w:eastAsiaTheme="minorEastAsia" w:cstheme="minorEastAsia"/>
                <w:kern w:val="0"/>
                <w:sz w:val="24"/>
                <w:szCs w:val="24"/>
                <w:lang w:val="zh-TW" w:eastAsia="zh-TW"/>
              </w:rPr>
              <w:t>工作环境：温度</w:t>
            </w:r>
            <w:r>
              <w:rPr>
                <w:rFonts w:hint="eastAsia" w:asciiTheme="minorEastAsia" w:hAnsiTheme="minorEastAsia" w:eastAsiaTheme="minorEastAsia" w:cstheme="minorEastAsia"/>
                <w:kern w:val="0"/>
                <w:sz w:val="24"/>
                <w:szCs w:val="24"/>
                <w:lang w:eastAsia="zh-CN"/>
              </w:rPr>
              <w:t>-15°C-40°C，</w:t>
            </w:r>
            <w:r>
              <w:rPr>
                <w:rFonts w:hint="eastAsia" w:asciiTheme="minorEastAsia" w:hAnsiTheme="minorEastAsia" w:eastAsiaTheme="minorEastAsia" w:cstheme="minorEastAsia"/>
                <w:kern w:val="0"/>
                <w:sz w:val="24"/>
                <w:szCs w:val="24"/>
                <w:lang w:val="zh-TW" w:eastAsia="zh-TW"/>
              </w:rPr>
              <w:t>湿度：</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lang w:val="zh-TW" w:eastAsia="zh-TW"/>
              </w:rPr>
              <w:t>90%</w:t>
            </w:r>
          </w:p>
          <w:p>
            <w:pPr>
              <w:widowControl/>
              <w:spacing w:line="276"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zh-TW" w:eastAsia="zh-TW"/>
              </w:rPr>
              <w:t>存储环境：温度</w:t>
            </w:r>
            <w:r>
              <w:rPr>
                <w:rFonts w:hint="eastAsia" w:asciiTheme="minorEastAsia" w:hAnsiTheme="minorEastAsia" w:eastAsiaTheme="minorEastAsia" w:cstheme="minorEastAsia"/>
                <w:kern w:val="0"/>
                <w:sz w:val="24"/>
                <w:szCs w:val="24"/>
                <w:lang w:eastAsia="zh-CN"/>
              </w:rPr>
              <w:t>-15°C-50°C，</w:t>
            </w:r>
            <w:r>
              <w:rPr>
                <w:rFonts w:hint="eastAsia" w:asciiTheme="minorEastAsia" w:hAnsiTheme="minorEastAsia" w:eastAsiaTheme="minorEastAsia" w:cstheme="minorEastAsia"/>
                <w:kern w:val="0"/>
                <w:sz w:val="24"/>
                <w:szCs w:val="24"/>
                <w:lang w:val="zh-TW" w:eastAsia="zh-TW"/>
              </w:rPr>
              <w:t>湿度：</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lang w:val="zh-TW" w:eastAsia="zh-TW"/>
              </w:rPr>
              <w:t>75%</w:t>
            </w:r>
          </w:p>
        </w:tc>
        <w:tc>
          <w:tcPr>
            <w:tcW w:w="1135" w:type="dxa"/>
            <w:shd w:val="clear" w:color="auto" w:fill="auto"/>
            <w:vAlign w:val="center"/>
          </w:tcPr>
          <w:p>
            <w:pPr>
              <w:widowControl/>
              <w:spacing w:line="276" w:lineRule="auto"/>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510" w:type="dxa"/>
            <w:shd w:val="clear" w:color="auto" w:fill="auto"/>
            <w:vAlign w:val="center"/>
          </w:tcPr>
          <w:p>
            <w:pPr>
              <w:spacing w:line="276"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940" w:type="dxa"/>
            <w:shd w:val="clear" w:color="auto" w:fill="auto"/>
            <w:vAlign w:val="center"/>
          </w:tcPr>
          <w:p>
            <w:pPr>
              <w:widowControl/>
              <w:spacing w:line="276" w:lineRule="auto"/>
              <w:jc w:val="center"/>
              <w:textAlignment w:val="center"/>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eastAsia="zh-CN"/>
              </w:rPr>
              <w:t>身份证阅读器</w:t>
            </w:r>
          </w:p>
        </w:tc>
        <w:tc>
          <w:tcPr>
            <w:tcW w:w="7305" w:type="dxa"/>
            <w:shd w:val="clear" w:color="auto" w:fill="auto"/>
            <w:vAlign w:val="center"/>
          </w:tcPr>
          <w:p>
            <w:pPr>
              <w:widowControl/>
              <w:spacing w:line="276" w:lineRule="auto"/>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eastAsia="zh-CN"/>
              </w:rPr>
              <w:t>按照国家标准可以匹配仪器。</w:t>
            </w:r>
          </w:p>
        </w:tc>
        <w:tc>
          <w:tcPr>
            <w:tcW w:w="1135" w:type="dxa"/>
            <w:shd w:val="clear" w:color="auto" w:fill="auto"/>
            <w:vAlign w:val="center"/>
          </w:tcPr>
          <w:p>
            <w:pPr>
              <w:widowControl/>
              <w:spacing w:line="276" w:lineRule="auto"/>
              <w:jc w:val="left"/>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510" w:type="dxa"/>
            <w:shd w:val="clear" w:color="auto" w:fill="auto"/>
            <w:vAlign w:val="center"/>
          </w:tcPr>
          <w:p>
            <w:pPr>
              <w:spacing w:line="276"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w:t>
            </w:r>
          </w:p>
        </w:tc>
        <w:tc>
          <w:tcPr>
            <w:tcW w:w="940" w:type="dxa"/>
            <w:shd w:val="clear" w:color="auto" w:fill="auto"/>
            <w:vAlign w:val="center"/>
          </w:tcPr>
          <w:p>
            <w:pPr>
              <w:widowControl/>
              <w:spacing w:line="276" w:lineRule="auto"/>
              <w:jc w:val="center"/>
              <w:textAlignment w:val="center"/>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一次性吹嘴</w:t>
            </w:r>
          </w:p>
        </w:tc>
        <w:tc>
          <w:tcPr>
            <w:tcW w:w="7305" w:type="dxa"/>
            <w:shd w:val="clear" w:color="auto" w:fill="auto"/>
            <w:vAlign w:val="center"/>
          </w:tcPr>
          <w:p>
            <w:pPr>
              <w:widowControl/>
              <w:spacing w:line="276" w:lineRule="auto"/>
              <w:jc w:val="left"/>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与肺活量测试仪配套使用</w:t>
            </w:r>
          </w:p>
        </w:tc>
        <w:tc>
          <w:tcPr>
            <w:tcW w:w="1135" w:type="dxa"/>
            <w:shd w:val="clear" w:color="auto" w:fill="auto"/>
            <w:vAlign w:val="center"/>
          </w:tcPr>
          <w:p>
            <w:pPr>
              <w:widowControl/>
              <w:spacing w:line="276" w:lineRule="auto"/>
              <w:jc w:val="left"/>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510" w:type="dxa"/>
            <w:shd w:val="clear" w:color="auto" w:fill="auto"/>
            <w:vAlign w:val="center"/>
          </w:tcPr>
          <w:p>
            <w:pPr>
              <w:spacing w:line="276"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w:t>
            </w:r>
          </w:p>
        </w:tc>
        <w:tc>
          <w:tcPr>
            <w:tcW w:w="940" w:type="dxa"/>
            <w:shd w:val="clear" w:color="auto" w:fill="auto"/>
            <w:vAlign w:val="center"/>
          </w:tcPr>
          <w:p>
            <w:pPr>
              <w:widowControl/>
              <w:spacing w:line="276" w:lineRule="auto"/>
              <w:jc w:val="center"/>
              <w:textAlignment w:val="center"/>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移动电源</w:t>
            </w:r>
          </w:p>
        </w:tc>
        <w:tc>
          <w:tcPr>
            <w:tcW w:w="7305" w:type="dxa"/>
            <w:shd w:val="clear" w:color="auto" w:fill="auto"/>
            <w:vAlign w:val="center"/>
          </w:tcPr>
          <w:p>
            <w:pPr>
              <w:widowControl/>
              <w:spacing w:line="276" w:lineRule="auto"/>
              <w:jc w:val="left"/>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与坐位体前屈测试仪配套使用</w:t>
            </w:r>
          </w:p>
        </w:tc>
        <w:tc>
          <w:tcPr>
            <w:tcW w:w="1135" w:type="dxa"/>
            <w:shd w:val="clear" w:color="auto" w:fill="auto"/>
            <w:vAlign w:val="center"/>
          </w:tcPr>
          <w:p>
            <w:pPr>
              <w:widowControl/>
              <w:spacing w:line="276" w:lineRule="auto"/>
              <w:jc w:val="left"/>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510" w:type="dxa"/>
            <w:shd w:val="clear" w:color="auto" w:fill="auto"/>
            <w:vAlign w:val="center"/>
          </w:tcPr>
          <w:p>
            <w:pPr>
              <w:spacing w:line="276"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w:t>
            </w:r>
          </w:p>
        </w:tc>
        <w:tc>
          <w:tcPr>
            <w:tcW w:w="940" w:type="dxa"/>
            <w:shd w:val="clear" w:color="auto" w:fill="auto"/>
            <w:vAlign w:val="center"/>
          </w:tcPr>
          <w:p>
            <w:pPr>
              <w:widowControl/>
              <w:spacing w:line="276" w:lineRule="auto"/>
              <w:jc w:val="center"/>
              <w:textAlignment w:val="center"/>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小扩音器</w:t>
            </w:r>
          </w:p>
        </w:tc>
        <w:tc>
          <w:tcPr>
            <w:tcW w:w="7305" w:type="dxa"/>
            <w:shd w:val="clear" w:color="auto" w:fill="auto"/>
            <w:vAlign w:val="center"/>
          </w:tcPr>
          <w:p>
            <w:pPr>
              <w:widowControl/>
              <w:spacing w:line="276" w:lineRule="auto"/>
              <w:jc w:val="left"/>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与各测试项目配套使用</w:t>
            </w:r>
          </w:p>
        </w:tc>
        <w:tc>
          <w:tcPr>
            <w:tcW w:w="1135" w:type="dxa"/>
            <w:shd w:val="clear" w:color="auto" w:fill="auto"/>
            <w:vAlign w:val="center"/>
          </w:tcPr>
          <w:p>
            <w:pPr>
              <w:widowControl/>
              <w:spacing w:line="276" w:lineRule="auto"/>
              <w:jc w:val="left"/>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17</w:t>
            </w:r>
            <w:bookmarkStart w:id="0" w:name="_GoBack"/>
            <w:bookmarkEnd w:id="0"/>
          </w:p>
        </w:tc>
      </w:tr>
    </w:tbl>
    <w:p>
      <w:pPr>
        <w:jc w:val="center"/>
        <w:rPr>
          <w:rFonts w:hint="eastAsia" w:asciiTheme="minorEastAsia" w:hAnsiTheme="minorEastAsia" w:eastAsiaTheme="minorEastAsia" w:cstheme="minorEastAsia"/>
        </w:rPr>
      </w:pPr>
    </w:p>
    <w:sectPr>
      <w:pgSz w:w="11906" w:h="16838"/>
      <w:pgMar w:top="1021" w:right="1247" w:bottom="1021"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A3AE5"/>
    <w:multiLevelType w:val="multilevel"/>
    <w:tmpl w:val="773A3AE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1B"/>
    <w:rsid w:val="00144945"/>
    <w:rsid w:val="00361547"/>
    <w:rsid w:val="0055180C"/>
    <w:rsid w:val="005A515C"/>
    <w:rsid w:val="005A7D52"/>
    <w:rsid w:val="006F7DF2"/>
    <w:rsid w:val="0073451B"/>
    <w:rsid w:val="00796717"/>
    <w:rsid w:val="00833DB1"/>
    <w:rsid w:val="00847FB0"/>
    <w:rsid w:val="008D285D"/>
    <w:rsid w:val="00954352"/>
    <w:rsid w:val="00961AC0"/>
    <w:rsid w:val="009C161F"/>
    <w:rsid w:val="00E43EC7"/>
    <w:rsid w:val="00E54E38"/>
    <w:rsid w:val="1481246E"/>
    <w:rsid w:val="1C683D1E"/>
    <w:rsid w:val="1CCA4E63"/>
    <w:rsid w:val="21A93BF0"/>
    <w:rsid w:val="2F8148CF"/>
    <w:rsid w:val="3E63485B"/>
    <w:rsid w:val="4C031B14"/>
    <w:rsid w:val="4E5B521D"/>
    <w:rsid w:val="60D6344B"/>
    <w:rsid w:val="7DDF3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列表段落 字符"/>
    <w:link w:val="8"/>
    <w:qFormat/>
    <w:uiPriority w:val="1"/>
    <w:rPr>
      <w:rFonts w:ascii="Calibri" w:hAnsi="Calibri"/>
    </w:rPr>
  </w:style>
  <w:style w:type="paragraph" w:styleId="8">
    <w:name w:val="List Paragraph"/>
    <w:basedOn w:val="1"/>
    <w:link w:val="7"/>
    <w:qFormat/>
    <w:uiPriority w:val="1"/>
    <w:pPr>
      <w:ind w:firstLine="420" w:firstLineChars="200"/>
    </w:pPr>
    <w:rPr>
      <w:rFonts w:ascii="Calibri" w:hAnsi="Calibri" w:eastAsiaTheme="minorEastAsia" w:cstheme="minorBidi"/>
      <w:szCs w:val="22"/>
    </w:rPr>
  </w:style>
  <w:style w:type="character" w:customStyle="1" w:styleId="9">
    <w:name w:val="页眉 字符"/>
    <w:basedOn w:val="6"/>
    <w:link w:val="3"/>
    <w:qFormat/>
    <w:uiPriority w:val="99"/>
    <w:rPr>
      <w:rFonts w:ascii="Times New Roman" w:hAnsi="Times New Roman" w:eastAsia="宋体" w:cs="Times New Roman"/>
      <w:kern w:val="2"/>
      <w:sz w:val="18"/>
      <w:szCs w:val="18"/>
    </w:rPr>
  </w:style>
  <w:style w:type="character" w:customStyle="1" w:styleId="10">
    <w:name w:val="页脚 字符"/>
    <w:basedOn w:val="6"/>
    <w:link w:val="2"/>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5</Pages>
  <Words>544</Words>
  <Characters>3103</Characters>
  <Lines>25</Lines>
  <Paragraphs>7</Paragraphs>
  <TotalTime>7</TotalTime>
  <ScaleCrop>false</ScaleCrop>
  <LinksUpToDate>false</LinksUpToDate>
  <CharactersWithSpaces>3640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2019-01-02T06:59:00Z</dcterms:created>
  <dc:creator>ll</dc:creator>
  <cp:lastModifiedBy>mcg.</cp:lastModifiedBy>
  <cp:lastPrinted>2019-01-02T06:38:00Z</cp:lastPrinted>
  <dcterms:modified xsi:type="dcterms:W3CDTF">2019-12-17T07:37:50Z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